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F0E16" w14:textId="7DE91149" w:rsidR="001F3953" w:rsidRPr="002A076F" w:rsidRDefault="001F3953" w:rsidP="001F3953">
      <w:pPr>
        <w:ind w:right="90"/>
        <w:rPr>
          <w:noProof/>
          <w:sz w:val="20"/>
          <w:szCs w:val="20"/>
          <w:u w:val="single"/>
        </w:rPr>
      </w:pPr>
      <w:r w:rsidRPr="002A076F">
        <w:rPr>
          <w:sz w:val="20"/>
          <w:szCs w:val="20"/>
        </w:rPr>
        <w:t xml:space="preserve">Release </w:t>
      </w:r>
      <w:r w:rsidRPr="002A076F">
        <w:rPr>
          <w:sz w:val="20"/>
          <w:szCs w:val="20"/>
          <w:u w:val="single"/>
        </w:rPr>
        <w:fldChar w:fldCharType="begin"/>
      </w:r>
      <w:r w:rsidRPr="002A076F">
        <w:rPr>
          <w:sz w:val="20"/>
          <w:szCs w:val="20"/>
          <w:u w:val="single"/>
        </w:rPr>
        <w:instrText xml:space="preserve"> DATE \@ "yyyy-MM-dd" </w:instrText>
      </w:r>
      <w:r w:rsidRPr="002A076F">
        <w:rPr>
          <w:sz w:val="20"/>
          <w:szCs w:val="20"/>
          <w:u w:val="single"/>
        </w:rPr>
        <w:fldChar w:fldCharType="separate"/>
      </w:r>
      <w:r w:rsidR="00994ABF">
        <w:rPr>
          <w:noProof/>
          <w:sz w:val="20"/>
          <w:szCs w:val="20"/>
          <w:u w:val="single"/>
        </w:rPr>
        <w:t>2023-04-17</w:t>
      </w:r>
      <w:r w:rsidRPr="002A076F">
        <w:rPr>
          <w:sz w:val="20"/>
          <w:szCs w:val="20"/>
          <w:u w:val="single"/>
        </w:rPr>
        <w:fldChar w:fldCharType="end"/>
      </w:r>
      <w:r w:rsidRPr="002A076F">
        <w:rPr>
          <w:sz w:val="20"/>
          <w:szCs w:val="20"/>
        </w:rPr>
        <w:tab/>
      </w:r>
      <w:r w:rsidRPr="002A076F">
        <w:rPr>
          <w:sz w:val="20"/>
          <w:szCs w:val="20"/>
        </w:rPr>
        <w:tab/>
      </w:r>
      <w:r w:rsidRPr="002A076F">
        <w:rPr>
          <w:sz w:val="20"/>
          <w:szCs w:val="20"/>
        </w:rPr>
        <w:tab/>
      </w:r>
      <w:r w:rsidRPr="002A076F">
        <w:rPr>
          <w:sz w:val="20"/>
          <w:szCs w:val="20"/>
        </w:rPr>
        <w:tab/>
      </w:r>
      <w:r w:rsidRPr="002A076F">
        <w:rPr>
          <w:sz w:val="20"/>
          <w:szCs w:val="20"/>
        </w:rPr>
        <w:tab/>
      </w:r>
      <w:r w:rsidRPr="002A076F">
        <w:rPr>
          <w:sz w:val="20"/>
          <w:szCs w:val="20"/>
        </w:rPr>
        <w:tab/>
      </w:r>
      <w:r w:rsidR="00503B49">
        <w:rPr>
          <w:sz w:val="20"/>
          <w:szCs w:val="20"/>
        </w:rPr>
        <w:tab/>
      </w:r>
      <w:r w:rsidR="00503B49">
        <w:rPr>
          <w:sz w:val="20"/>
          <w:szCs w:val="20"/>
        </w:rPr>
        <w:tab/>
      </w:r>
      <w:r w:rsidRPr="002A076F">
        <w:rPr>
          <w:sz w:val="20"/>
          <w:szCs w:val="20"/>
        </w:rPr>
        <w:t xml:space="preserve">Date: </w:t>
      </w:r>
      <w:r w:rsidRPr="002A076F">
        <w:rPr>
          <w:sz w:val="20"/>
          <w:szCs w:val="20"/>
          <w:u w:val="single"/>
        </w:rPr>
        <w:t xml:space="preserve"> </w:t>
      </w:r>
      <w:r w:rsidRPr="002A076F">
        <w:rPr>
          <w:sz w:val="20"/>
          <w:szCs w:val="20"/>
          <w:u w:val="single"/>
        </w:rPr>
        <w:fldChar w:fldCharType="begin"/>
      </w:r>
      <w:r w:rsidRPr="002A076F">
        <w:rPr>
          <w:sz w:val="20"/>
          <w:szCs w:val="20"/>
          <w:u w:val="single"/>
        </w:rPr>
        <w:instrText xml:space="preserve"> DATE \@ "d MMMM yyyy" </w:instrText>
      </w:r>
      <w:r w:rsidRPr="002A076F">
        <w:rPr>
          <w:sz w:val="20"/>
          <w:szCs w:val="20"/>
          <w:u w:val="single"/>
        </w:rPr>
        <w:fldChar w:fldCharType="separate"/>
      </w:r>
      <w:r w:rsidR="00994ABF">
        <w:rPr>
          <w:noProof/>
          <w:sz w:val="20"/>
          <w:szCs w:val="20"/>
          <w:u w:val="single"/>
        </w:rPr>
        <w:t>17 April 2023</w:t>
      </w:r>
      <w:r w:rsidRPr="002A076F">
        <w:rPr>
          <w:sz w:val="20"/>
          <w:szCs w:val="20"/>
          <w:u w:val="single"/>
        </w:rPr>
        <w:fldChar w:fldCharType="end"/>
      </w:r>
      <w:r w:rsidRPr="002A076F">
        <w:rPr>
          <w:sz w:val="20"/>
          <w:szCs w:val="20"/>
        </w:rPr>
        <w:t xml:space="preserve"> </w:t>
      </w:r>
      <w:r w:rsidRPr="002A076F">
        <w:rPr>
          <w:sz w:val="20"/>
          <w:szCs w:val="20"/>
          <w:u w:val="single"/>
        </w:rPr>
        <w:t xml:space="preserve">        </w:t>
      </w:r>
    </w:p>
    <w:p w14:paraId="45BC2880" w14:textId="77777777" w:rsidR="001F3953" w:rsidRPr="002A076F" w:rsidRDefault="001F3953" w:rsidP="001F3953">
      <w:pPr>
        <w:tabs>
          <w:tab w:val="right" w:pos="9180"/>
          <w:tab w:val="left" w:pos="10080"/>
        </w:tabs>
        <w:ind w:right="90"/>
        <w:rPr>
          <w:sz w:val="20"/>
          <w:szCs w:val="20"/>
        </w:rPr>
      </w:pPr>
    </w:p>
    <w:p w14:paraId="5E6A8D6A" w14:textId="77777777" w:rsidR="001F3953" w:rsidRPr="002A076F" w:rsidRDefault="001F3953" w:rsidP="002A076F">
      <w:pPr>
        <w:tabs>
          <w:tab w:val="right" w:pos="9360"/>
        </w:tabs>
        <w:contextualSpacing/>
        <w:rPr>
          <w:sz w:val="20"/>
          <w:szCs w:val="20"/>
        </w:rPr>
      </w:pPr>
    </w:p>
    <w:p w14:paraId="38C01052" w14:textId="77777777" w:rsidR="001F3953" w:rsidRPr="002A076F" w:rsidRDefault="001F3953" w:rsidP="002A076F">
      <w:pPr>
        <w:pStyle w:val="Heading4"/>
        <w:tabs>
          <w:tab w:val="right" w:pos="9180"/>
          <w:tab w:val="left" w:pos="10080"/>
        </w:tabs>
        <w:contextualSpacing/>
        <w:rPr>
          <w:rFonts w:ascii="Times New Roman" w:hAnsi="Times New Roman"/>
          <w:b w:val="0"/>
          <w:sz w:val="20"/>
        </w:rPr>
      </w:pPr>
    </w:p>
    <w:p w14:paraId="3B3EFA72" w14:textId="77777777" w:rsidR="001F3953" w:rsidRPr="002A076F" w:rsidRDefault="001F3953" w:rsidP="002A076F">
      <w:pPr>
        <w:pStyle w:val="Heading4"/>
        <w:tabs>
          <w:tab w:val="right" w:pos="9180"/>
          <w:tab w:val="left" w:pos="10080"/>
        </w:tabs>
        <w:contextualSpacing/>
        <w:rPr>
          <w:rFonts w:ascii="Times New Roman" w:hAnsi="Times New Roman"/>
          <w:b w:val="0"/>
          <w:sz w:val="20"/>
        </w:rPr>
      </w:pPr>
    </w:p>
    <w:p w14:paraId="7A1ACD63" w14:textId="77777777" w:rsidR="002A076F" w:rsidRPr="002A076F" w:rsidRDefault="002A076F" w:rsidP="002A076F">
      <w:pPr>
        <w:ind w:right="90"/>
        <w:contextualSpacing/>
        <w:jc w:val="center"/>
        <w:rPr>
          <w:b/>
          <w:sz w:val="20"/>
          <w:szCs w:val="20"/>
        </w:rPr>
      </w:pPr>
      <w:bookmarkStart w:id="0" w:name="R1"/>
      <w:bookmarkEnd w:id="0"/>
      <w:r w:rsidRPr="002A076F">
        <w:rPr>
          <w:b/>
          <w:sz w:val="20"/>
          <w:szCs w:val="20"/>
        </w:rPr>
        <w:t>Laughlin Air Force Base Announces the Return of the Fiesta of Flight Open House in April 2024</w:t>
      </w:r>
    </w:p>
    <w:p w14:paraId="71465755" w14:textId="77777777" w:rsidR="002A076F" w:rsidRPr="002A076F" w:rsidRDefault="002A076F" w:rsidP="002A076F">
      <w:pPr>
        <w:ind w:right="90"/>
        <w:contextualSpacing/>
        <w:rPr>
          <w:sz w:val="20"/>
          <w:szCs w:val="20"/>
        </w:rPr>
      </w:pPr>
    </w:p>
    <w:p w14:paraId="32914833" w14:textId="5D203119" w:rsidR="002A076F" w:rsidRPr="002A076F" w:rsidRDefault="002A076F" w:rsidP="002A076F">
      <w:pPr>
        <w:ind w:right="90"/>
        <w:contextualSpacing/>
        <w:rPr>
          <w:sz w:val="20"/>
          <w:szCs w:val="20"/>
        </w:rPr>
      </w:pPr>
      <w:r w:rsidRPr="002A076F">
        <w:rPr>
          <w:sz w:val="20"/>
          <w:szCs w:val="20"/>
        </w:rPr>
        <w:t>LAUGHLIN AIR FORCE BASE, Texas – The</w:t>
      </w:r>
      <w:r>
        <w:rPr>
          <w:sz w:val="20"/>
          <w:szCs w:val="20"/>
        </w:rPr>
        <w:t xml:space="preserve"> Laughlin Air Force Base</w:t>
      </w:r>
      <w:r w:rsidRPr="002A076F">
        <w:rPr>
          <w:sz w:val="20"/>
          <w:szCs w:val="20"/>
        </w:rPr>
        <w:t xml:space="preserve"> Fiesta of Flight open house, one of the most anticipated event</w:t>
      </w:r>
      <w:r>
        <w:rPr>
          <w:sz w:val="20"/>
          <w:szCs w:val="20"/>
        </w:rPr>
        <w:t>s</w:t>
      </w:r>
      <w:r w:rsidRPr="002A076F">
        <w:rPr>
          <w:sz w:val="20"/>
          <w:szCs w:val="20"/>
        </w:rPr>
        <w:t xml:space="preserve"> in the region, is s</w:t>
      </w:r>
      <w:r>
        <w:rPr>
          <w:sz w:val="20"/>
          <w:szCs w:val="20"/>
        </w:rPr>
        <w:t xml:space="preserve">et </w:t>
      </w:r>
      <w:r w:rsidR="00503B49">
        <w:rPr>
          <w:sz w:val="20"/>
          <w:szCs w:val="20"/>
        </w:rPr>
        <w:t xml:space="preserve">for </w:t>
      </w:r>
      <w:r w:rsidR="00056681">
        <w:rPr>
          <w:sz w:val="20"/>
          <w:szCs w:val="20"/>
        </w:rPr>
        <w:t>March 9,</w:t>
      </w:r>
      <w:r w:rsidRPr="002A076F">
        <w:rPr>
          <w:sz w:val="20"/>
          <w:szCs w:val="20"/>
        </w:rPr>
        <w:t xml:space="preserve"> 2024. </w:t>
      </w:r>
    </w:p>
    <w:p w14:paraId="0A8B8ACC" w14:textId="77777777" w:rsidR="002A076F" w:rsidRPr="002A076F" w:rsidRDefault="002A076F" w:rsidP="002A076F">
      <w:pPr>
        <w:ind w:right="90"/>
        <w:contextualSpacing/>
        <w:rPr>
          <w:sz w:val="20"/>
          <w:szCs w:val="20"/>
        </w:rPr>
      </w:pPr>
    </w:p>
    <w:p w14:paraId="2FD15BA7" w14:textId="4D339963" w:rsidR="002A076F" w:rsidRDefault="00056681" w:rsidP="002A076F">
      <w:pPr>
        <w:ind w:right="90"/>
        <w:contextualSpacing/>
        <w:rPr>
          <w:sz w:val="20"/>
          <w:szCs w:val="20"/>
        </w:rPr>
      </w:pPr>
      <w:r>
        <w:rPr>
          <w:sz w:val="20"/>
          <w:szCs w:val="20"/>
        </w:rPr>
        <w:t>LAFB</w:t>
      </w:r>
      <w:r w:rsidR="00EB18D7">
        <w:rPr>
          <w:sz w:val="20"/>
          <w:szCs w:val="20"/>
        </w:rPr>
        <w:t xml:space="preserve"> has reintroduced</w:t>
      </w:r>
      <w:r>
        <w:rPr>
          <w:sz w:val="20"/>
          <w:szCs w:val="20"/>
        </w:rPr>
        <w:t xml:space="preserve"> </w:t>
      </w:r>
      <w:r w:rsidR="00EB18D7">
        <w:rPr>
          <w:sz w:val="20"/>
          <w:szCs w:val="20"/>
        </w:rPr>
        <w:t>Fiesta of Flight a</w:t>
      </w:r>
      <w:r w:rsidR="00EB18D7">
        <w:rPr>
          <w:sz w:val="20"/>
          <w:szCs w:val="20"/>
        </w:rPr>
        <w:t>fter a 6-year hiatus</w:t>
      </w:r>
      <w:r w:rsidR="00EB18D7">
        <w:rPr>
          <w:sz w:val="20"/>
          <w:szCs w:val="20"/>
        </w:rPr>
        <w:t>. This is an</w:t>
      </w:r>
      <w:r>
        <w:rPr>
          <w:sz w:val="20"/>
          <w:szCs w:val="20"/>
        </w:rPr>
        <w:t xml:space="preserve"> </w:t>
      </w:r>
      <w:r w:rsidR="002A076F" w:rsidRPr="002A076F">
        <w:rPr>
          <w:sz w:val="20"/>
          <w:szCs w:val="20"/>
        </w:rPr>
        <w:t>event</w:t>
      </w:r>
      <w:r w:rsidR="00EB18D7">
        <w:rPr>
          <w:sz w:val="20"/>
          <w:szCs w:val="20"/>
        </w:rPr>
        <w:t xml:space="preserve"> that</w:t>
      </w:r>
      <w:r w:rsidR="002A076F" w:rsidRPr="002A076F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="002A076F" w:rsidRPr="002A076F">
        <w:rPr>
          <w:sz w:val="20"/>
          <w:szCs w:val="20"/>
        </w:rPr>
        <w:t xml:space="preserve">howcases the best of </w:t>
      </w:r>
      <w:r w:rsidR="00EB18D7">
        <w:rPr>
          <w:sz w:val="20"/>
          <w:szCs w:val="20"/>
        </w:rPr>
        <w:t xml:space="preserve">Team XL and </w:t>
      </w:r>
      <w:r w:rsidR="002A076F" w:rsidRPr="002A076F">
        <w:rPr>
          <w:sz w:val="20"/>
          <w:szCs w:val="20"/>
        </w:rPr>
        <w:t>the United States Air Force</w:t>
      </w:r>
      <w:r w:rsidR="00503B49">
        <w:rPr>
          <w:sz w:val="20"/>
          <w:szCs w:val="20"/>
        </w:rPr>
        <w:t xml:space="preserve"> capabilities</w:t>
      </w:r>
      <w:r w:rsidR="002A076F" w:rsidRPr="002A076F">
        <w:rPr>
          <w:sz w:val="20"/>
          <w:szCs w:val="20"/>
        </w:rPr>
        <w:t xml:space="preserve">. </w:t>
      </w:r>
      <w:bookmarkStart w:id="1" w:name="_GoBack"/>
      <w:bookmarkEnd w:id="1"/>
      <w:r w:rsidR="004B16A9" w:rsidRPr="004B16A9">
        <w:rPr>
          <w:sz w:val="20"/>
          <w:szCs w:val="20"/>
        </w:rPr>
        <w:t>This open house will feature a variety of U.S. Military and civilian ground displays, performers, interactive exhibits and demonstrations.</w:t>
      </w:r>
    </w:p>
    <w:p w14:paraId="35EFDD71" w14:textId="77777777" w:rsidR="004B16A9" w:rsidRPr="002A076F" w:rsidRDefault="004B16A9" w:rsidP="002A076F">
      <w:pPr>
        <w:ind w:right="90"/>
        <w:contextualSpacing/>
        <w:rPr>
          <w:sz w:val="20"/>
          <w:szCs w:val="20"/>
        </w:rPr>
      </w:pPr>
    </w:p>
    <w:p w14:paraId="0DB5D489" w14:textId="6D2B8898" w:rsidR="002A076F" w:rsidRPr="002A076F" w:rsidRDefault="002A076F" w:rsidP="002A076F">
      <w:pPr>
        <w:ind w:right="90"/>
        <w:contextualSpacing/>
        <w:rPr>
          <w:sz w:val="20"/>
          <w:szCs w:val="20"/>
        </w:rPr>
      </w:pPr>
      <w:r w:rsidRPr="002A076F">
        <w:rPr>
          <w:sz w:val="20"/>
          <w:szCs w:val="20"/>
        </w:rPr>
        <w:t>“We are incredibly excited to bring back the Fiesta of Flight Open House,” said Col. Kevin Davidson, 47th Flying Training Wing commander. “</w:t>
      </w:r>
      <w:r w:rsidR="00994ABF">
        <w:rPr>
          <w:sz w:val="20"/>
          <w:szCs w:val="20"/>
        </w:rPr>
        <w:t xml:space="preserve">We have an incredible opportunity to showcase the hard work and dedication of our Airmen while also providing an exciting and entertaining experience for the local community.” </w:t>
      </w:r>
    </w:p>
    <w:p w14:paraId="13A74E75" w14:textId="77777777" w:rsidR="002A076F" w:rsidRPr="002A076F" w:rsidRDefault="002A076F" w:rsidP="002A076F">
      <w:pPr>
        <w:ind w:right="90"/>
        <w:contextualSpacing/>
        <w:rPr>
          <w:sz w:val="20"/>
          <w:szCs w:val="20"/>
        </w:rPr>
      </w:pPr>
    </w:p>
    <w:p w14:paraId="1479AB4F" w14:textId="77777777" w:rsidR="001F3953" w:rsidRPr="002A076F" w:rsidRDefault="002A076F" w:rsidP="002A076F">
      <w:pPr>
        <w:ind w:right="90"/>
        <w:contextualSpacing/>
        <w:rPr>
          <w:sz w:val="20"/>
          <w:szCs w:val="20"/>
        </w:rPr>
      </w:pPr>
      <w:r w:rsidRPr="002A076F">
        <w:rPr>
          <w:sz w:val="20"/>
          <w:szCs w:val="20"/>
        </w:rPr>
        <w:t>As the date gets closer, stay tuned to our social media accounts or website for updates on performances, appearances</w:t>
      </w:r>
      <w:r w:rsidR="00B64B5D">
        <w:rPr>
          <w:sz w:val="20"/>
          <w:szCs w:val="20"/>
        </w:rPr>
        <w:t>,</w:t>
      </w:r>
      <w:r w:rsidRPr="002A076F">
        <w:rPr>
          <w:sz w:val="20"/>
          <w:szCs w:val="20"/>
        </w:rPr>
        <w:t xml:space="preserve"> and more details. For questions, please call the Laughlin AFB Public Affairs Office at (830) 298</w:t>
      </w:r>
      <w:r w:rsidR="00B64B5D">
        <w:rPr>
          <w:sz w:val="20"/>
          <w:szCs w:val="20"/>
        </w:rPr>
        <w:t>-</w:t>
      </w:r>
      <w:r w:rsidRPr="002A076F">
        <w:rPr>
          <w:sz w:val="20"/>
          <w:szCs w:val="20"/>
        </w:rPr>
        <w:t>5263. We look forward to seeing you there!</w:t>
      </w:r>
      <w:r w:rsidR="001F3953" w:rsidRPr="002A076F">
        <w:rPr>
          <w:sz w:val="20"/>
          <w:szCs w:val="20"/>
        </w:rPr>
        <w:t xml:space="preserve"> </w:t>
      </w:r>
    </w:p>
    <w:p w14:paraId="1AADB025" w14:textId="35CAC274" w:rsidR="001F3953" w:rsidRDefault="001F3953" w:rsidP="001F3953">
      <w:pPr>
        <w:spacing w:line="480" w:lineRule="auto"/>
        <w:rPr>
          <w:sz w:val="20"/>
          <w:szCs w:val="20"/>
        </w:rPr>
      </w:pPr>
    </w:p>
    <w:p w14:paraId="144B48FF" w14:textId="77777777" w:rsidR="001F3953" w:rsidRPr="002A076F" w:rsidRDefault="001F3953" w:rsidP="001F3953">
      <w:pPr>
        <w:jc w:val="center"/>
        <w:rPr>
          <w:sz w:val="20"/>
          <w:szCs w:val="20"/>
        </w:rPr>
      </w:pPr>
      <w:r w:rsidRPr="002A076F">
        <w:rPr>
          <w:sz w:val="20"/>
          <w:szCs w:val="20"/>
        </w:rPr>
        <w:t>--30--</w:t>
      </w:r>
    </w:p>
    <w:p w14:paraId="273C120A" w14:textId="77777777" w:rsidR="003F53CD" w:rsidRPr="002A076F" w:rsidRDefault="005E1BCD"/>
    <w:sectPr w:rsidR="003F53CD" w:rsidRPr="002A076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E7D99" w14:textId="77777777" w:rsidR="005E1BCD" w:rsidRDefault="005E1BCD" w:rsidP="001F3953">
      <w:r>
        <w:separator/>
      </w:r>
    </w:p>
  </w:endnote>
  <w:endnote w:type="continuationSeparator" w:id="0">
    <w:p w14:paraId="60462967" w14:textId="77777777" w:rsidR="005E1BCD" w:rsidRDefault="005E1BCD" w:rsidP="001F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6D30E" w14:textId="77777777" w:rsidR="005E1BCD" w:rsidRDefault="005E1BCD" w:rsidP="001F3953">
      <w:r>
        <w:separator/>
      </w:r>
    </w:p>
  </w:footnote>
  <w:footnote w:type="continuationSeparator" w:id="0">
    <w:p w14:paraId="633C06D1" w14:textId="77777777" w:rsidR="005E1BCD" w:rsidRDefault="005E1BCD" w:rsidP="001F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572DE" w14:textId="77777777" w:rsidR="001F3953" w:rsidRPr="002A076F" w:rsidRDefault="001F3953" w:rsidP="00195346">
    <w:pPr>
      <w:pStyle w:val="Header"/>
      <w:spacing w:after="120"/>
      <w:rPr>
        <w:b/>
        <w:bCs/>
        <w:lang w:val="fr-FR"/>
      </w:rPr>
    </w:pPr>
  </w:p>
  <w:tbl>
    <w:tblPr>
      <w:tblW w:w="95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7821"/>
    </w:tblGrid>
    <w:tr w:rsidR="001F3953" w:rsidRPr="002A076F" w14:paraId="18126594" w14:textId="77777777" w:rsidTr="008001A5">
      <w:trPr>
        <w:jc w:val="center"/>
      </w:trPr>
      <w:tc>
        <w:tcPr>
          <w:tcW w:w="1701" w:type="dxa"/>
          <w:vAlign w:val="center"/>
        </w:tcPr>
        <w:p w14:paraId="63D486D6" w14:textId="77777777" w:rsidR="001F3953" w:rsidRPr="002A076F" w:rsidRDefault="001F3953" w:rsidP="001F3953">
          <w:pPr>
            <w:ind w:right="90"/>
            <w:jc w:val="center"/>
            <w:rPr>
              <w:sz w:val="8"/>
            </w:rPr>
          </w:pPr>
          <w:r w:rsidRPr="002A076F">
            <w:rPr>
              <w:b/>
              <w:bCs/>
              <w:noProof/>
            </w:rPr>
            <w:drawing>
              <wp:inline distT="0" distB="0" distL="0" distR="0" wp14:anchorId="765E840C" wp14:editId="22FCACDC">
                <wp:extent cx="944245" cy="926465"/>
                <wp:effectExtent l="0" t="0" r="8255" b="6985"/>
                <wp:docPr id="1" name="Picture 1" descr="47th_Flying_Training_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47th_Flying_Training_W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45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1" w:type="dxa"/>
        </w:tcPr>
        <w:p w14:paraId="6B45B7ED" w14:textId="77777777" w:rsidR="001F3953" w:rsidRPr="002A076F" w:rsidRDefault="001F3953" w:rsidP="001F3953">
          <w:pPr>
            <w:spacing w:before="120"/>
            <w:jc w:val="center"/>
            <w:rPr>
              <w:b/>
              <w:bCs/>
              <w:sz w:val="72"/>
              <w:szCs w:val="72"/>
            </w:rPr>
          </w:pPr>
          <w:r w:rsidRPr="002A076F">
            <w:rPr>
              <w:b/>
              <w:bCs/>
              <w:sz w:val="72"/>
              <w:szCs w:val="72"/>
            </w:rPr>
            <w:t>NEWS RELEASE</w:t>
          </w:r>
        </w:p>
        <w:p w14:paraId="6CADE66C" w14:textId="77777777" w:rsidR="001F3953" w:rsidRPr="002A076F" w:rsidRDefault="001F3953" w:rsidP="001F3953">
          <w:pPr>
            <w:ind w:right="90"/>
            <w:jc w:val="center"/>
            <w:rPr>
              <w:b/>
              <w:bCs/>
              <w:sz w:val="28"/>
              <w:szCs w:val="28"/>
            </w:rPr>
          </w:pPr>
          <w:r w:rsidRPr="002A076F">
            <w:rPr>
              <w:b/>
              <w:bCs/>
              <w:sz w:val="28"/>
              <w:szCs w:val="28"/>
            </w:rPr>
            <w:t>47</w:t>
          </w:r>
          <w:r w:rsidRPr="002A076F">
            <w:rPr>
              <w:b/>
              <w:bCs/>
              <w:sz w:val="28"/>
              <w:szCs w:val="28"/>
              <w:vertAlign w:val="superscript"/>
            </w:rPr>
            <w:t>th</w:t>
          </w:r>
          <w:r w:rsidRPr="002A076F">
            <w:rPr>
              <w:b/>
              <w:bCs/>
              <w:sz w:val="28"/>
              <w:szCs w:val="28"/>
            </w:rPr>
            <w:t xml:space="preserve"> Flying Training Wing</w:t>
          </w:r>
        </w:p>
        <w:p w14:paraId="666DA9A7" w14:textId="77777777" w:rsidR="001F3953" w:rsidRPr="002A076F" w:rsidRDefault="001F3953" w:rsidP="001F3953">
          <w:pPr>
            <w:spacing w:after="120"/>
            <w:ind w:right="86"/>
            <w:jc w:val="center"/>
            <w:rPr>
              <w:sz w:val="8"/>
            </w:rPr>
          </w:pPr>
        </w:p>
      </w:tc>
    </w:tr>
  </w:tbl>
  <w:p w14:paraId="14CFA68D" w14:textId="77777777" w:rsidR="001F3953" w:rsidRPr="002A076F" w:rsidRDefault="001F3953" w:rsidP="001F3953">
    <w:pPr>
      <w:ind w:right="90"/>
      <w:rPr>
        <w:sz w:val="8"/>
      </w:rPr>
    </w:pPr>
  </w:p>
  <w:p w14:paraId="7D352325" w14:textId="77777777" w:rsidR="001F3953" w:rsidRPr="002A076F" w:rsidRDefault="001F3953" w:rsidP="001F3953">
    <w:pPr>
      <w:ind w:right="90"/>
      <w:rPr>
        <w:sz w:val="20"/>
        <w:szCs w:val="20"/>
      </w:rPr>
    </w:pPr>
    <w:r w:rsidRPr="002A076F">
      <w:rPr>
        <w:sz w:val="20"/>
        <w:szCs w:val="20"/>
      </w:rPr>
      <w:t>Contact Public Affairs Office</w:t>
    </w:r>
    <w:r w:rsidRPr="002A076F">
      <w:rPr>
        <w:sz w:val="20"/>
        <w:szCs w:val="20"/>
      </w:rPr>
      <w:tab/>
      <w:t xml:space="preserve">                                                                             </w:t>
    </w:r>
    <w:r w:rsidR="002A076F">
      <w:rPr>
        <w:sz w:val="20"/>
        <w:szCs w:val="20"/>
      </w:rPr>
      <w:tab/>
    </w:r>
    <w:r w:rsidRPr="002A076F">
      <w:rPr>
        <w:sz w:val="20"/>
        <w:szCs w:val="20"/>
      </w:rPr>
      <w:t xml:space="preserve"> Phone (830)-298-5044</w:t>
    </w:r>
  </w:p>
  <w:p w14:paraId="7A923DEC" w14:textId="77777777" w:rsidR="001F3953" w:rsidRPr="002A076F" w:rsidRDefault="001F3953" w:rsidP="001F3953">
    <w:pPr>
      <w:ind w:right="90"/>
      <w:rPr>
        <w:sz w:val="20"/>
        <w:szCs w:val="20"/>
        <w:lang w:val="fr-FR"/>
      </w:rPr>
    </w:pPr>
    <w:r w:rsidRPr="002A076F">
      <w:rPr>
        <w:sz w:val="20"/>
        <w:szCs w:val="20"/>
        <w:lang w:val="fr-FR"/>
      </w:rPr>
      <w:t xml:space="preserve">Email </w:t>
    </w:r>
    <w:r w:rsidRPr="002A076F">
      <w:rPr>
        <w:color w:val="000000"/>
        <w:sz w:val="20"/>
        <w:szCs w:val="20"/>
        <w:lang w:val="fr-FR"/>
      </w:rPr>
      <w:t>47FTWPA.Tasker@us.af.mil</w:t>
    </w:r>
    <w:r w:rsidRPr="002A076F">
      <w:rPr>
        <w:sz w:val="20"/>
        <w:szCs w:val="20"/>
        <w:lang w:val="fr-FR"/>
      </w:rPr>
      <w:t xml:space="preserve">                                                                    </w:t>
    </w:r>
    <w:r w:rsidRPr="002A076F">
      <w:rPr>
        <w:sz w:val="20"/>
        <w:szCs w:val="20"/>
        <w:lang w:val="fr-FR"/>
      </w:rPr>
      <w:tab/>
    </w:r>
    <w:r w:rsidR="002A076F">
      <w:rPr>
        <w:sz w:val="20"/>
        <w:szCs w:val="20"/>
        <w:lang w:val="fr-FR"/>
      </w:rPr>
      <w:tab/>
      <w:t xml:space="preserve">    </w:t>
    </w:r>
    <w:r w:rsidRPr="002A076F">
      <w:rPr>
        <w:sz w:val="20"/>
        <w:szCs w:val="20"/>
        <w:lang w:val="fr-FR"/>
      </w:rPr>
      <w:t>www.laughlin.af.mil</w:t>
    </w:r>
  </w:p>
  <w:p w14:paraId="575E6DC2" w14:textId="77777777" w:rsidR="001F3953" w:rsidRPr="002A076F" w:rsidRDefault="001F3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53"/>
    <w:rsid w:val="00056681"/>
    <w:rsid w:val="00075932"/>
    <w:rsid w:val="00195346"/>
    <w:rsid w:val="001F3953"/>
    <w:rsid w:val="002A076F"/>
    <w:rsid w:val="00407D65"/>
    <w:rsid w:val="004B16A9"/>
    <w:rsid w:val="00503B49"/>
    <w:rsid w:val="005441F4"/>
    <w:rsid w:val="005E1BCD"/>
    <w:rsid w:val="007C1209"/>
    <w:rsid w:val="008921A2"/>
    <w:rsid w:val="008C3A61"/>
    <w:rsid w:val="008F6DDB"/>
    <w:rsid w:val="00994ABF"/>
    <w:rsid w:val="00AB3835"/>
    <w:rsid w:val="00B64B5D"/>
    <w:rsid w:val="00C17CE5"/>
    <w:rsid w:val="00EB18D7"/>
    <w:rsid w:val="00FD4742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44B2"/>
  <w15:chartTrackingRefBased/>
  <w15:docId w15:val="{4BDD13F4-CEE2-462D-BF02-67540E26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F3953"/>
    <w:pPr>
      <w:keepNext/>
      <w:outlineLvl w:val="3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F3953"/>
    <w:rPr>
      <w:rFonts w:ascii="Arial" w:eastAsia="Times New Roman" w:hAnsi="Arial" w:cs="Times New Roman"/>
      <w:b/>
      <w:szCs w:val="20"/>
    </w:rPr>
  </w:style>
  <w:style w:type="character" w:styleId="Hyperlink">
    <w:name w:val="Hyperlink"/>
    <w:rsid w:val="001F39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3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3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5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1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92A61DE83A9498596FE564F2C67CA" ma:contentTypeVersion="14" ma:contentTypeDescription="Create a new document." ma:contentTypeScope="" ma:versionID="5d7caeafeaa97dd7d0e95069d04cb124">
  <xsd:schema xmlns:xsd="http://www.w3.org/2001/XMLSchema" xmlns:xs="http://www.w3.org/2001/XMLSchema" xmlns:p="http://schemas.microsoft.com/office/2006/metadata/properties" xmlns:ns1="http://schemas.microsoft.com/sharepoint/v3" xmlns:ns3="7110380c-76d1-425d-aed3-2aa0501aa3bc" xmlns:ns4="cedd6d6c-2109-4f46-994a-1879aa59e54a" targetNamespace="http://schemas.microsoft.com/office/2006/metadata/properties" ma:root="true" ma:fieldsID="876b4ed64e11ed7139cbfcfe8bca73c5" ns1:_="" ns3:_="" ns4:_="">
    <xsd:import namespace="http://schemas.microsoft.com/sharepoint/v3"/>
    <xsd:import namespace="7110380c-76d1-425d-aed3-2aa0501aa3bc"/>
    <xsd:import namespace="cedd6d6c-2109-4f46-994a-1879aa59e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80c-76d1-425d-aed3-2aa0501aa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d6d6c-2109-4f46-994a-1879aa59e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110380c-76d1-425d-aed3-2aa0501aa3b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BBB205-97AD-4810-8EF2-BDD25A989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29ABE-4C6B-4C73-A5EB-8C6E40EAE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10380c-76d1-425d-aed3-2aa0501aa3bc"/>
    <ds:schemaRef ds:uri="cedd6d6c-2109-4f46-994a-1879aa59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0418D9-B7AA-4542-8154-B2AC8BF34B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10380c-76d1-425d-aed3-2aa0501aa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PARTLOW, ARIEL D SrA USAF AETC 47 FTW/PA</dc:creator>
  <cp:keywords/>
  <dc:description/>
  <cp:lastModifiedBy>RUBIO, DANIEL S Capt USAF AETC 47 FTW_PA/47 FTW/PA</cp:lastModifiedBy>
  <cp:revision>5</cp:revision>
  <cp:lastPrinted>2023-04-17T17:30:00Z</cp:lastPrinted>
  <dcterms:created xsi:type="dcterms:W3CDTF">2023-03-31T20:53:00Z</dcterms:created>
  <dcterms:modified xsi:type="dcterms:W3CDTF">2023-04-17T18:31:00Z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0x010100C0492A61DE83A9498596FE564F2C67CA</vt:lpwstr>
  </property>
</Properties>
</file>